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65FF7">
      <w:pPr>
        <w:rPr>
          <w:lang w:val="es-ES"/>
        </w:rPr>
      </w:pPr>
    </w:p>
    <w:p w:rsidR="00000000" w:rsidRDefault="00C65FF7">
      <w:pPr>
        <w:rPr>
          <w:lang w:val="es-ES"/>
        </w:rPr>
      </w:pPr>
    </w:p>
    <w:p w:rsidR="00000000" w:rsidRDefault="00C65FF7">
      <w:pPr>
        <w:rPr>
          <w:rFonts w:ascii="Calibri" w:hAnsi="Calibri" w:cs="Calibri"/>
          <w:b/>
          <w:sz w:val="28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144780</wp:posOffset>
            </wp:positionV>
            <wp:extent cx="1083310" cy="433705"/>
            <wp:effectExtent l="19050" t="0" r="254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6359" w:dyaOrig="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5pt" o:ole="" filled="t">
            <v:fill color2="black"/>
            <v:imagedata r:id="rId6" o:title=""/>
          </v:shape>
          <o:OLEObject Type="Embed" ProgID="PBrush" ShapeID="_x0000_i1025" DrawAspect="Content" ObjectID="_1490520291" r:id="rId7"/>
        </w:object>
      </w:r>
      <w:r>
        <w:object w:dxaOrig="5461" w:dyaOrig="1860">
          <v:shape id="_x0000_i1026" type="#_x0000_t75" style="width:50.25pt;height:30.75pt" o:ole="" filled="t">
            <v:fill color2="black"/>
            <v:imagedata r:id="rId8" o:title=""/>
          </v:shape>
          <o:OLEObject Type="Embed" ProgID="PBrush" ShapeID="_x0000_i1026" DrawAspect="Content" ObjectID="_1490520292" r:id="rId9"/>
        </w:object>
      </w:r>
      <w:r>
        <w:object w:dxaOrig="6389" w:dyaOrig="4275">
          <v:shape id="_x0000_i1027" type="#_x0000_t75" style="width:41.25pt;height:37.5pt" o:ole="" filled="t">
            <v:fill color2="black"/>
            <v:imagedata r:id="rId10" o:title=""/>
          </v:shape>
          <o:OLEObject Type="Embed" ProgID="PBrush" ShapeID="_x0000_i1027" DrawAspect="Content" ObjectID="_1490520293" r:id="rId11"/>
        </w:object>
      </w:r>
      <w:r>
        <w:rPr>
          <w:lang w:val="es-ES"/>
        </w:rPr>
        <w:t xml:space="preserve">   </w:t>
      </w:r>
      <w:r>
        <w:object w:dxaOrig="4995" w:dyaOrig="3495">
          <v:shape id="_x0000_i1028" type="#_x0000_t75" style="width:56.25pt;height:40.5pt" o:ole="" filled="t">
            <v:fill color2="black"/>
            <v:imagedata r:id="rId12" o:title=""/>
          </v:shape>
          <o:OLEObject Type="Embed" ProgID="PBrush" ShapeID="_x0000_i1028" DrawAspect="Content" ObjectID="_1490520294" r:id="rId13"/>
        </w:object>
      </w:r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647700" cy="5524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228725" cy="4095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000000" w:rsidRDefault="00C65FF7">
      <w:pPr>
        <w:spacing w:line="276" w:lineRule="auto"/>
        <w:ind w:left="-1560" w:right="-486"/>
        <w:jc w:val="center"/>
        <w:rPr>
          <w:rFonts w:ascii="Calibri" w:hAnsi="Calibri" w:cs="Calibri"/>
          <w:b/>
          <w:sz w:val="28"/>
          <w:szCs w:val="20"/>
          <w:lang w:val="es-ES"/>
        </w:rPr>
      </w:pPr>
      <w:r>
        <w:rPr>
          <w:rFonts w:ascii="Calibri" w:hAnsi="Calibri" w:cs="Calibri"/>
          <w:b/>
          <w:sz w:val="28"/>
          <w:szCs w:val="20"/>
          <w:lang w:val="es-ES"/>
        </w:rPr>
        <w:tab/>
        <w:t xml:space="preserve">    </w:t>
      </w:r>
      <w:r>
        <w:rPr>
          <w:rFonts w:ascii="Calibri" w:hAnsi="Calibri" w:cs="Calibri"/>
          <w:b/>
          <w:sz w:val="28"/>
          <w:szCs w:val="20"/>
          <w:lang w:val="es-ES"/>
        </w:rPr>
        <w:tab/>
      </w:r>
    </w:p>
    <w:p w:rsidR="00000000" w:rsidRDefault="00C65FF7">
      <w:pPr>
        <w:spacing w:line="276" w:lineRule="auto"/>
        <w:ind w:left="-1560" w:right="-486"/>
        <w:jc w:val="center"/>
        <w:rPr>
          <w:rFonts w:ascii="Calibri" w:hAnsi="Calibri" w:cs="Calibri"/>
          <w:b/>
          <w:sz w:val="28"/>
          <w:szCs w:val="20"/>
          <w:lang w:val="es-ES"/>
        </w:rPr>
      </w:pPr>
    </w:p>
    <w:p w:rsidR="00000000" w:rsidRDefault="00C65FF7">
      <w:pPr>
        <w:spacing w:line="276" w:lineRule="auto"/>
        <w:ind w:left="-1560" w:right="-486"/>
        <w:jc w:val="center"/>
        <w:rPr>
          <w:rFonts w:ascii="Calibri" w:hAnsi="Calibri" w:cs="Calibri"/>
          <w:b/>
          <w:sz w:val="28"/>
          <w:szCs w:val="20"/>
          <w:lang w:val="pt-PT"/>
        </w:rPr>
      </w:pPr>
      <w:r>
        <w:rPr>
          <w:rFonts w:ascii="Calibri" w:hAnsi="Calibri" w:cs="Calibri"/>
          <w:b/>
          <w:sz w:val="28"/>
          <w:szCs w:val="20"/>
          <w:lang w:val="es-ES"/>
        </w:rPr>
        <w:t>PROGRAMA DE LA CONFERENCIA FINAL DEL PROYECTO ODYSSEA LUSO -ÁNDALUS (POCTEP)</w:t>
      </w:r>
    </w:p>
    <w:p w:rsidR="00000000" w:rsidRDefault="00C65FF7">
      <w:pPr>
        <w:spacing w:line="276" w:lineRule="auto"/>
        <w:ind w:left="-1560" w:right="-486"/>
        <w:jc w:val="center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8"/>
          <w:szCs w:val="20"/>
          <w:lang w:val="pt-PT"/>
        </w:rPr>
        <w:t>GRÂNDOLA  7 DE ABRIL DE 2015</w:t>
      </w:r>
    </w:p>
    <w:p w:rsidR="00000000" w:rsidRDefault="00C65FF7">
      <w:pPr>
        <w:tabs>
          <w:tab w:val="left" w:pos="-540"/>
        </w:tabs>
        <w:spacing w:line="276" w:lineRule="auto"/>
        <w:ind w:left="-993" w:right="-770" w:hanging="360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</w:p>
    <w:p w:rsidR="00000000" w:rsidRDefault="00C65FF7">
      <w:pPr>
        <w:tabs>
          <w:tab w:val="left" w:pos="-540"/>
        </w:tabs>
        <w:spacing w:line="276" w:lineRule="auto"/>
        <w:ind w:left="-993" w:right="-770" w:hanging="360"/>
        <w:rPr>
          <w:rFonts w:ascii="Calibri" w:hAnsi="Calibri" w:cs="Calibri"/>
          <w:b/>
          <w:sz w:val="22"/>
          <w:szCs w:val="20"/>
          <w:lang w:val="pt-PT"/>
        </w:rPr>
      </w:pPr>
    </w:p>
    <w:p w:rsidR="00000000" w:rsidRDefault="00C65FF7">
      <w:pPr>
        <w:tabs>
          <w:tab w:val="left" w:pos="-540"/>
        </w:tabs>
        <w:spacing w:line="276" w:lineRule="auto"/>
        <w:ind w:left="-993" w:right="-770" w:hanging="360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  <w:t>-  9H00    RECEPCIÓN DE LOS PARTICIPANTES</w:t>
      </w:r>
    </w:p>
    <w:p w:rsidR="00000000" w:rsidRDefault="00C65FF7">
      <w:pPr>
        <w:tabs>
          <w:tab w:val="left" w:pos="-540"/>
        </w:tabs>
        <w:spacing w:line="276" w:lineRule="auto"/>
        <w:ind w:left="-993" w:right="-770" w:hanging="360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</w:p>
    <w:p w:rsidR="00000000" w:rsidRDefault="00C65FF7">
      <w:pPr>
        <w:tabs>
          <w:tab w:val="left" w:pos="-540"/>
        </w:tabs>
        <w:spacing w:line="276" w:lineRule="auto"/>
        <w:ind w:left="-993" w:right="-770" w:hanging="360"/>
        <w:rPr>
          <w:rFonts w:ascii="Calibri" w:hAnsi="Calibri" w:cs="Calibri"/>
          <w:b/>
          <w:sz w:val="16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  <w:t>-  9H30    APERTURA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pt-PT"/>
        </w:rPr>
      </w:pPr>
    </w:p>
    <w:p w:rsidR="00000000" w:rsidRDefault="00C65FF7">
      <w:pPr>
        <w:ind w:left="-993" w:right="-770"/>
        <w:jc w:val="both"/>
        <w:rPr>
          <w:rFonts w:ascii="Calibri" w:hAnsi="Calibri" w:cs="Calibri"/>
          <w:b/>
          <w:sz w:val="16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Sr. António de Jesus Figueira Mendes </w:t>
      </w:r>
      <w:r>
        <w:rPr>
          <w:rFonts w:ascii="Calibri" w:hAnsi="Calibri" w:cs="Calibri"/>
          <w:i/>
          <w:sz w:val="22"/>
          <w:szCs w:val="20"/>
          <w:lang w:val="pt-PT"/>
        </w:rPr>
        <w:t>– Presidente de la Câmara Municipal de Grândola- Alentejo - Portugal</w:t>
      </w:r>
    </w:p>
    <w:p w:rsidR="00000000" w:rsidRDefault="00C65FF7">
      <w:pPr>
        <w:ind w:left="-993" w:right="222" w:firstLine="6"/>
        <w:rPr>
          <w:rFonts w:ascii="Calibri" w:hAnsi="Calibri" w:cs="Calibri"/>
          <w:b/>
          <w:sz w:val="16"/>
          <w:szCs w:val="20"/>
          <w:lang w:val="pt-PT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es-ES"/>
        </w:rPr>
      </w:pPr>
      <w:r>
        <w:rPr>
          <w:rFonts w:ascii="Calibri" w:hAnsi="Calibri" w:cs="Calibri"/>
          <w:b/>
          <w:sz w:val="22"/>
          <w:szCs w:val="20"/>
          <w:lang w:val="es-ES"/>
        </w:rPr>
        <w:t>Sr.  Pablo Torres Bosco-</w:t>
      </w:r>
      <w:r>
        <w:rPr>
          <w:rFonts w:ascii="Calibri" w:hAnsi="Calibri" w:cs="Calibri"/>
          <w:i/>
          <w:iCs/>
          <w:sz w:val="22"/>
          <w:szCs w:val="20"/>
          <w:lang w:val="es-ES"/>
        </w:rPr>
        <w:t>Coordinador del Proyecto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i/>
          <w:iCs/>
          <w:sz w:val="16"/>
          <w:szCs w:val="20"/>
          <w:lang w:val="es-ES"/>
        </w:rPr>
      </w:pPr>
      <w:r>
        <w:rPr>
          <w:rFonts w:ascii="Calibri" w:hAnsi="Calibri" w:cs="Calibri"/>
          <w:i/>
          <w:iCs/>
          <w:sz w:val="22"/>
          <w:szCs w:val="20"/>
          <w:lang w:val="es-ES"/>
        </w:rPr>
        <w:t>Jefe de Servicio de Prospectiva y Formación EOTA (Secretaría General para el</w:t>
      </w:r>
      <w:r>
        <w:rPr>
          <w:rFonts w:ascii="Calibri" w:hAnsi="Calibri" w:cs="Calibri"/>
          <w:i/>
          <w:iCs/>
          <w:sz w:val="22"/>
          <w:szCs w:val="20"/>
          <w:lang w:val="es-ES"/>
        </w:rPr>
        <w:t xml:space="preserve"> Turismo de la Junta de Andalucía)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i/>
          <w:iCs/>
          <w:sz w:val="16"/>
          <w:szCs w:val="20"/>
          <w:lang w:val="es-ES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Sra. Maria Luísa Medeiro Conduto Luís </w:t>
      </w:r>
      <w:r>
        <w:rPr>
          <w:rFonts w:ascii="Calibri" w:hAnsi="Calibri" w:cs="Calibri"/>
          <w:b/>
          <w:i/>
          <w:sz w:val="22"/>
          <w:szCs w:val="20"/>
          <w:lang w:val="pt-PT"/>
        </w:rPr>
        <w:t xml:space="preserve"> </w:t>
      </w:r>
      <w:r>
        <w:rPr>
          <w:rFonts w:ascii="Calibri" w:hAnsi="Calibri" w:cs="Calibri"/>
          <w:i/>
          <w:sz w:val="22"/>
          <w:szCs w:val="20"/>
          <w:lang w:val="pt-PT"/>
        </w:rPr>
        <w:t>- En representación del  Presidente de la Câmara Municipal de Silves - Algarve - Portugal</w:t>
      </w:r>
    </w:p>
    <w:p w:rsidR="00000000" w:rsidRDefault="00C65FF7">
      <w:pPr>
        <w:ind w:left="-993"/>
        <w:jc w:val="both"/>
        <w:rPr>
          <w:rFonts w:ascii="Calibri" w:hAnsi="Calibri" w:cs="Calibri"/>
          <w:i/>
          <w:sz w:val="22"/>
          <w:szCs w:val="20"/>
          <w:lang w:val="pt-PT"/>
        </w:rPr>
      </w:pPr>
    </w:p>
    <w:p w:rsidR="00000000" w:rsidRDefault="00C65FF7">
      <w:pPr>
        <w:numPr>
          <w:ilvl w:val="0"/>
          <w:numId w:val="1"/>
        </w:numPr>
        <w:jc w:val="both"/>
        <w:rPr>
          <w:rFonts w:ascii="Calibri" w:hAnsi="Calibri" w:cs="Calibri"/>
          <w:b/>
          <w:sz w:val="12"/>
          <w:szCs w:val="20"/>
          <w:lang w:val="es-ES"/>
        </w:rPr>
      </w:pPr>
      <w:r>
        <w:rPr>
          <w:rFonts w:ascii="Calibri" w:hAnsi="Calibri" w:cs="Calibri"/>
          <w:b/>
          <w:sz w:val="22"/>
          <w:szCs w:val="20"/>
        </w:rPr>
        <w:t>10H00    EL IMPACTO TERRITORIAL</w:t>
      </w:r>
      <w:r>
        <w:rPr>
          <w:rFonts w:ascii="Calibri" w:hAnsi="Calibri" w:cs="Calibri"/>
          <w:b/>
          <w:sz w:val="22"/>
          <w:szCs w:val="20"/>
          <w:lang w:val="es-ES"/>
        </w:rPr>
        <w:t xml:space="preserve"> DEL PROYECTO ODYSSEA LUSO ÁNDALUS</w:t>
      </w:r>
    </w:p>
    <w:p w:rsidR="00000000" w:rsidRDefault="00C65FF7">
      <w:pPr>
        <w:pStyle w:val="Prrafodelista"/>
        <w:ind w:left="-993"/>
        <w:rPr>
          <w:rFonts w:ascii="Calibri" w:hAnsi="Calibri" w:cs="Calibri"/>
          <w:b/>
          <w:sz w:val="12"/>
          <w:szCs w:val="20"/>
          <w:lang w:val="es-ES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es-ES"/>
        </w:rPr>
      </w:pPr>
      <w:r>
        <w:rPr>
          <w:rFonts w:ascii="Calibri" w:hAnsi="Calibri" w:cs="Calibri"/>
          <w:b/>
          <w:sz w:val="22"/>
          <w:szCs w:val="20"/>
          <w:lang w:val="es-ES"/>
        </w:rPr>
        <w:t>Sr.  Constantino Ramire</w:t>
      </w:r>
      <w:r>
        <w:rPr>
          <w:rFonts w:ascii="Calibri" w:hAnsi="Calibri" w:cs="Calibri"/>
          <w:b/>
          <w:sz w:val="22"/>
          <w:szCs w:val="20"/>
          <w:lang w:val="es-ES"/>
        </w:rPr>
        <w:t>z de Frias</w:t>
      </w: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es-ES"/>
        </w:rPr>
      </w:pPr>
      <w:r>
        <w:rPr>
          <w:rFonts w:ascii="Calibri" w:hAnsi="Calibri" w:cs="Calibri"/>
          <w:i/>
          <w:iCs/>
          <w:sz w:val="22"/>
          <w:szCs w:val="20"/>
          <w:lang w:val="es-ES"/>
        </w:rPr>
        <w:t>Técnico Administrativo Asistente Regional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i/>
          <w:sz w:val="16"/>
          <w:szCs w:val="20"/>
          <w:lang w:val="es-ES"/>
        </w:rPr>
      </w:pPr>
      <w:r>
        <w:rPr>
          <w:rFonts w:ascii="Calibri" w:hAnsi="Calibri" w:cs="Calibri"/>
          <w:i/>
          <w:iCs/>
          <w:sz w:val="22"/>
          <w:szCs w:val="20"/>
          <w:lang w:val="es-ES"/>
        </w:rPr>
        <w:t>Jefe del Departamento de Planes y Programas (Secretaría General para el Turismo de la Junta de Andalucía)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i/>
          <w:sz w:val="16"/>
          <w:szCs w:val="20"/>
          <w:lang w:val="es-ES"/>
        </w:rPr>
      </w:pPr>
    </w:p>
    <w:p w:rsidR="00000000" w:rsidRDefault="00C65FF7">
      <w:pPr>
        <w:ind w:left="-993" w:right="-770"/>
        <w:jc w:val="both"/>
        <w:rPr>
          <w:rFonts w:ascii="Calibri" w:hAnsi="Calibri" w:cs="Calibri"/>
          <w:i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Sra. Carina de Jesus Faustino Batista </w:t>
      </w:r>
      <w:r>
        <w:rPr>
          <w:rFonts w:ascii="Calibri" w:hAnsi="Calibri" w:cs="Calibri"/>
          <w:i/>
          <w:sz w:val="22"/>
          <w:szCs w:val="20"/>
          <w:lang w:val="pt-PT"/>
        </w:rPr>
        <w:t>– Concejala de Turismo - Câmara Municipal de Grândola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sz w:val="16"/>
          <w:szCs w:val="20"/>
          <w:lang w:val="pt-PT"/>
        </w:rPr>
      </w:pPr>
      <w:r>
        <w:rPr>
          <w:rFonts w:ascii="Calibri" w:hAnsi="Calibri" w:cs="Calibri"/>
          <w:i/>
          <w:sz w:val="22"/>
          <w:szCs w:val="20"/>
          <w:lang w:val="pt-PT"/>
        </w:rPr>
        <w:t>Alga</w:t>
      </w:r>
      <w:r>
        <w:rPr>
          <w:rFonts w:ascii="Calibri" w:hAnsi="Calibri" w:cs="Calibri"/>
          <w:i/>
          <w:sz w:val="22"/>
          <w:szCs w:val="20"/>
          <w:lang w:val="pt-PT"/>
        </w:rPr>
        <w:t xml:space="preserve">rve - </w:t>
      </w:r>
      <w:r>
        <w:rPr>
          <w:rFonts w:ascii="Calibri" w:hAnsi="Calibri" w:cs="Calibri"/>
          <w:i/>
          <w:sz w:val="22"/>
          <w:szCs w:val="20"/>
        </w:rPr>
        <w:t>Portugal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pt-PT"/>
        </w:rPr>
      </w:pPr>
    </w:p>
    <w:p w:rsidR="00000000" w:rsidRDefault="00C65FF7">
      <w:pPr>
        <w:ind w:left="-993"/>
        <w:jc w:val="both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Sra. Maria Luísa Medeiro Conduto Luís, </w:t>
      </w:r>
      <w:r>
        <w:rPr>
          <w:rFonts w:ascii="Calibri" w:hAnsi="Calibri" w:cs="Calibri"/>
          <w:i/>
          <w:sz w:val="22"/>
          <w:szCs w:val="20"/>
          <w:lang w:val="pt-PT"/>
        </w:rPr>
        <w:t>Concejala de Turismo - Câmara Municipal de Silves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22"/>
          <w:szCs w:val="20"/>
          <w:lang w:val="pt-PT"/>
        </w:rPr>
      </w:pPr>
    </w:p>
    <w:p w:rsidR="00000000" w:rsidRDefault="00C65FF7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  <w:lang w:val="pt-PT"/>
        </w:rPr>
        <w:t>10H30    PAUSA CAFÉ</w:t>
      </w:r>
    </w:p>
    <w:p w:rsidR="00000000" w:rsidRDefault="00C65FF7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11H00    PRESENTACIÓN</w:t>
      </w:r>
      <w:r>
        <w:rPr>
          <w:rFonts w:ascii="Calibri" w:hAnsi="Calibri" w:cs="Calibri"/>
          <w:b/>
          <w:sz w:val="22"/>
          <w:szCs w:val="20"/>
          <w:lang w:val="es-ES"/>
        </w:rPr>
        <w:t xml:space="preserve"> DE LOS RESULTADOS Y PRODUCTOS DEL PROYECTO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22"/>
          <w:szCs w:val="20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es-ES"/>
        </w:rPr>
      </w:pPr>
      <w:r>
        <w:rPr>
          <w:rFonts w:ascii="Calibri" w:hAnsi="Calibri" w:cs="Calibri"/>
          <w:b/>
          <w:sz w:val="22"/>
          <w:szCs w:val="20"/>
          <w:lang w:val="es-ES"/>
        </w:rPr>
        <w:t xml:space="preserve">Sra. Marian Gómez Palacios  -  </w:t>
      </w:r>
      <w:r>
        <w:rPr>
          <w:rFonts w:ascii="Calibri" w:hAnsi="Calibri" w:cs="Calibri"/>
          <w:i/>
          <w:sz w:val="22"/>
          <w:szCs w:val="20"/>
          <w:lang w:val="es-ES"/>
        </w:rPr>
        <w:t>El Club de Producto Odyssea Costa</w:t>
      </w:r>
      <w:r>
        <w:rPr>
          <w:rFonts w:ascii="Calibri" w:hAnsi="Calibri" w:cs="Calibri"/>
          <w:i/>
          <w:sz w:val="22"/>
          <w:szCs w:val="20"/>
          <w:lang w:val="es-ES"/>
        </w:rPr>
        <w:t xml:space="preserve"> Occidental de Huelva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es-ES"/>
        </w:rPr>
      </w:pPr>
      <w:r>
        <w:rPr>
          <w:rFonts w:ascii="Calibri" w:hAnsi="Calibri" w:cs="Calibri"/>
          <w:i/>
          <w:iCs/>
          <w:sz w:val="22"/>
          <w:szCs w:val="20"/>
          <w:lang w:val="es-ES"/>
        </w:rPr>
        <w:t>Gerente Costa Occidental de Huelva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es-ES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es-ES"/>
        </w:rPr>
        <w:t xml:space="preserve">Sr. Pedro Garcia  -  </w:t>
      </w:r>
      <w:r>
        <w:rPr>
          <w:rFonts w:ascii="Calibri" w:hAnsi="Calibri" w:cs="Calibri"/>
          <w:i/>
          <w:sz w:val="22"/>
          <w:szCs w:val="20"/>
          <w:lang w:val="es-ES"/>
        </w:rPr>
        <w:t>La Formación Odyssea Luso Ándalus de actores locales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pt-PT"/>
        </w:rPr>
      </w:pPr>
      <w:r>
        <w:rPr>
          <w:rFonts w:ascii="Calibri" w:hAnsi="Calibri" w:cs="Calibri"/>
          <w:i/>
          <w:iCs/>
          <w:sz w:val="22"/>
          <w:szCs w:val="20"/>
          <w:lang w:val="pt-PT"/>
        </w:rPr>
        <w:t>Técnico Turismo – Câmara Municipal de Silves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pt-PT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iCs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es-ES"/>
        </w:rPr>
        <w:t xml:space="preserve">Sr. Alcides Bizarro  -  </w:t>
      </w:r>
      <w:r>
        <w:rPr>
          <w:rFonts w:ascii="Calibri" w:hAnsi="Calibri" w:cs="Calibri"/>
          <w:i/>
          <w:sz w:val="22"/>
          <w:szCs w:val="20"/>
          <w:lang w:val="es-ES"/>
        </w:rPr>
        <w:t>La Guía de Buenas Prácticas Odyssea Luso Ándalus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es-ES"/>
        </w:rPr>
      </w:pPr>
      <w:r>
        <w:rPr>
          <w:rFonts w:ascii="Calibri" w:hAnsi="Calibri" w:cs="Calibri"/>
          <w:i/>
          <w:iCs/>
          <w:sz w:val="22"/>
          <w:szCs w:val="20"/>
          <w:lang w:val="pt-PT"/>
        </w:rPr>
        <w:t>Gabin</w:t>
      </w:r>
      <w:r>
        <w:rPr>
          <w:rFonts w:ascii="Calibri" w:hAnsi="Calibri" w:cs="Calibri"/>
          <w:i/>
          <w:iCs/>
          <w:sz w:val="22"/>
          <w:szCs w:val="20"/>
          <w:lang w:val="pt-PT"/>
        </w:rPr>
        <w:t>ete de Comunicação e Relações Públicas  - Câmara Municipal de Grândola</w:t>
      </w:r>
    </w:p>
    <w:p w:rsidR="00000000" w:rsidRDefault="00C65FF7">
      <w:pPr>
        <w:ind w:left="-993"/>
        <w:jc w:val="both"/>
        <w:rPr>
          <w:rFonts w:ascii="Calibri" w:hAnsi="Calibri" w:cs="Calibri"/>
          <w:b/>
          <w:sz w:val="16"/>
          <w:szCs w:val="20"/>
          <w:lang w:val="es-ES"/>
        </w:rPr>
      </w:pPr>
    </w:p>
    <w:p w:rsidR="00000000" w:rsidRDefault="00C65FF7">
      <w:pPr>
        <w:ind w:left="-993"/>
        <w:jc w:val="both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  <w:lang w:val="es-ES"/>
        </w:rPr>
        <w:t xml:space="preserve">Sr. Régis Lopez Lang   -  </w:t>
      </w:r>
      <w:r>
        <w:rPr>
          <w:rFonts w:ascii="Calibri" w:hAnsi="Calibri" w:cs="Calibri"/>
          <w:i/>
          <w:sz w:val="22"/>
          <w:szCs w:val="20"/>
          <w:lang w:val="es-ES"/>
        </w:rPr>
        <w:t>Las herramientas TIC y la valorización del territorio</w:t>
      </w:r>
    </w:p>
    <w:p w:rsidR="00000000" w:rsidRDefault="00C65FF7">
      <w:pPr>
        <w:ind w:left="-993"/>
        <w:jc w:val="both"/>
        <w:rPr>
          <w:rFonts w:ascii="Calibri" w:hAnsi="Calibri" w:cs="Calibri"/>
          <w:b/>
          <w:i/>
          <w:sz w:val="10"/>
          <w:szCs w:val="20"/>
          <w:lang w:val="es-ES"/>
        </w:rPr>
      </w:pPr>
      <w:r>
        <w:rPr>
          <w:rFonts w:ascii="Calibri" w:hAnsi="Calibri" w:cs="Calibri"/>
          <w:i/>
          <w:sz w:val="22"/>
          <w:szCs w:val="20"/>
        </w:rPr>
        <w:t xml:space="preserve">Director de Proyecto / </w:t>
      </w:r>
      <w:r>
        <w:rPr>
          <w:rFonts w:ascii="Calibri" w:hAnsi="Calibri" w:cs="Calibri"/>
          <w:i/>
          <w:sz w:val="22"/>
          <w:szCs w:val="20"/>
          <w:lang w:val="es-ES"/>
        </w:rPr>
        <w:t xml:space="preserve">Delegado Misión Odyssea Europa </w:t>
      </w:r>
    </w:p>
    <w:p w:rsidR="00000000" w:rsidRDefault="00C65FF7">
      <w:pPr>
        <w:spacing w:line="276" w:lineRule="auto"/>
        <w:ind w:left="-207" w:right="-770"/>
        <w:rPr>
          <w:rFonts w:ascii="Calibri" w:hAnsi="Calibri" w:cs="Calibri"/>
          <w:b/>
          <w:i/>
          <w:sz w:val="10"/>
          <w:szCs w:val="20"/>
          <w:lang w:val="es-ES"/>
        </w:rPr>
      </w:pPr>
    </w:p>
    <w:p w:rsidR="00000000" w:rsidRDefault="00C65FF7">
      <w:pPr>
        <w:pStyle w:val="Prrafodelista"/>
        <w:tabs>
          <w:tab w:val="left" w:pos="6504"/>
        </w:tabs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i/>
          <w:sz w:val="10"/>
          <w:szCs w:val="20"/>
          <w:lang w:val="es-ES"/>
        </w:rPr>
        <w:tab/>
      </w:r>
    </w:p>
    <w:p w:rsidR="00000000" w:rsidRDefault="00C65FF7">
      <w:pPr>
        <w:ind w:left="-993" w:right="-770"/>
        <w:jc w:val="both"/>
      </w:pPr>
      <w:r>
        <w:rPr>
          <w:rFonts w:ascii="Calibri" w:hAnsi="Calibri" w:cs="Calibri"/>
          <w:b/>
          <w:sz w:val="22"/>
          <w:szCs w:val="20"/>
          <w:lang w:val="pt-PT"/>
        </w:rPr>
        <w:lastRenderedPageBreak/>
        <w:tab/>
      </w:r>
      <w:r>
        <w:rPr>
          <w:rFonts w:ascii="Calibri" w:hAnsi="Calibri" w:cs="Calibri"/>
          <w:b/>
          <w:sz w:val="22"/>
          <w:szCs w:val="20"/>
          <w:lang w:val="pt-PT"/>
        </w:rPr>
        <w:tab/>
      </w:r>
    </w:p>
    <w:p w:rsidR="00000000" w:rsidRDefault="00C65FF7">
      <w:pPr>
        <w:ind w:left="-993" w:right="-770" w:firstLine="851"/>
        <w:jc w:val="both"/>
      </w:pPr>
    </w:p>
    <w:p w:rsidR="00000000" w:rsidRDefault="00C65FF7">
      <w:pPr>
        <w:ind w:left="-993" w:right="-770" w:firstLine="851"/>
        <w:jc w:val="both"/>
      </w:pPr>
      <w:hyperlink r:id="rId16" w:history="1">
        <w:r w:rsidRPr="00C65FF7">
          <w:rPr>
            <w:rStyle w:val="Hipervnculo"/>
            <w:lang w:val="es-ES_tradnl" w:eastAsia="zh-CN" w:bidi="ar-SA"/>
          </w:rPr>
          <w:t>C:\Users\ssilvano\AppData\Local\Microsoft\Windows\Temporary Internet Files\Content.Outlook\LOGOS\Logos_3.doc</w:t>
        </w:r>
      </w:hyperlink>
      <w:r>
        <w:object w:dxaOrig="6359" w:dyaOrig="5940">
          <v:shape id="_x0000_i1031" type="#_x0000_t75" style="width:56.25pt;height:45pt" o:ole="" filled="t">
            <v:fill color2="black"/>
            <v:imagedata r:id="rId6" o:title=""/>
          </v:shape>
          <o:OLEObject Type="Embed" ProgID="PBrush" ShapeID="_x0000_i1031" DrawAspect="Content" ObjectID="_1490520295" r:id="rId17"/>
        </w:object>
      </w:r>
      <w:r>
        <w:object w:dxaOrig="5461" w:dyaOrig="1860">
          <v:shape id="_x0000_i1032" type="#_x0000_t75" style="width:50.25pt;height:30.75pt" o:ole="" filled="t">
            <v:fill color2="black"/>
            <v:imagedata r:id="rId8" o:title=""/>
          </v:shape>
          <o:OLEObject Type="Embed" ProgID="PBrush" ShapeID="_x0000_i1032" DrawAspect="Content" ObjectID="_1490520296" r:id="rId18"/>
        </w:object>
      </w:r>
      <w:r>
        <w:object w:dxaOrig="6389" w:dyaOrig="4275">
          <v:shape id="_x0000_i1033" type="#_x0000_t75" style="width:41.25pt;height:37.5pt" o:ole="" filled="t">
            <v:fill color2="black"/>
            <v:imagedata r:id="rId10" o:title=""/>
          </v:shape>
          <o:OLEObject Type="Embed" ProgID="PBrush" ShapeID="_x0000_i1033" DrawAspect="Content" ObjectID="_1490520297" r:id="rId19"/>
        </w:object>
      </w:r>
      <w:r>
        <w:t xml:space="preserve">   </w:t>
      </w:r>
      <w:r>
        <w:object w:dxaOrig="4995" w:dyaOrig="3495">
          <v:shape id="_x0000_i1034" type="#_x0000_t75" style="width:56.25pt;height:40.5pt" o:ole="" filled="t">
            <v:fill color2="black"/>
            <v:imagedata r:id="rId12" o:title=""/>
          </v:shape>
          <o:OLEObject Type="Embed" ProgID="PBrush" ShapeID="_x0000_i1034" DrawAspect="Content" ObjectID="_1490520298" r:id="rId20"/>
        </w:object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647700" cy="5524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1228725" cy="40957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144780</wp:posOffset>
            </wp:positionV>
            <wp:extent cx="1083310" cy="433705"/>
            <wp:effectExtent l="19050" t="0" r="254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65FF7">
      <w:pPr>
        <w:ind w:left="-993" w:right="-770" w:firstLine="851"/>
        <w:jc w:val="both"/>
      </w:pPr>
    </w:p>
    <w:p w:rsidR="00000000" w:rsidRDefault="00C65FF7">
      <w:pPr>
        <w:ind w:left="-993" w:right="-770" w:firstLine="851"/>
        <w:jc w:val="both"/>
      </w:pPr>
    </w:p>
    <w:p w:rsidR="00000000" w:rsidRDefault="00C65FF7">
      <w:pPr>
        <w:ind w:left="-993" w:right="-770" w:firstLine="851"/>
        <w:jc w:val="both"/>
        <w:rPr>
          <w:rFonts w:ascii="Calibri" w:hAnsi="Calibri" w:cs="Calibri"/>
          <w:b/>
          <w:sz w:val="22"/>
          <w:szCs w:val="20"/>
          <w:lang w:val="pt-PT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-  </w:t>
      </w:r>
      <w:r>
        <w:rPr>
          <w:rFonts w:ascii="Calibri" w:hAnsi="Calibri" w:cs="Calibri"/>
          <w:b/>
          <w:sz w:val="22"/>
          <w:szCs w:val="20"/>
          <w:lang w:val="es-ES"/>
        </w:rPr>
        <w:t>13H00    CONCLUSIÓN DEL SEMINARIO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sz w:val="22"/>
          <w:szCs w:val="20"/>
          <w:lang w:val="pt-PT"/>
        </w:rPr>
      </w:pPr>
    </w:p>
    <w:p w:rsidR="00000000" w:rsidRDefault="00C65FF7">
      <w:pPr>
        <w:ind w:left="-993" w:right="-770"/>
        <w:jc w:val="both"/>
        <w:rPr>
          <w:rFonts w:ascii="Calibri" w:hAnsi="Calibri" w:cs="Calibri"/>
          <w:b/>
          <w:sz w:val="22"/>
          <w:szCs w:val="20"/>
          <w:lang w:val="pt-PT"/>
        </w:rPr>
      </w:pPr>
    </w:p>
    <w:p w:rsidR="00000000" w:rsidRDefault="00C65FF7">
      <w:pPr>
        <w:ind w:left="-993" w:right="-770"/>
        <w:jc w:val="both"/>
      </w:pPr>
    </w:p>
    <w:p w:rsidR="00000000" w:rsidRDefault="00C65FF7">
      <w:pPr>
        <w:ind w:left="-993" w:right="-770"/>
        <w:jc w:val="both"/>
      </w:pPr>
    </w:p>
    <w:p w:rsidR="00000000" w:rsidRDefault="00C65FF7">
      <w:pPr>
        <w:ind w:left="-993" w:right="-770"/>
        <w:jc w:val="both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  <w:lang w:val="pt-PT"/>
        </w:rPr>
        <w:t xml:space="preserve">Sr. António de Jesus Figueira Mendes </w:t>
      </w:r>
      <w:r>
        <w:rPr>
          <w:rFonts w:ascii="Calibri" w:hAnsi="Calibri" w:cs="Calibri"/>
          <w:i/>
          <w:sz w:val="22"/>
          <w:szCs w:val="20"/>
          <w:lang w:val="pt-PT"/>
        </w:rPr>
        <w:t>– Presidente de la Câmara Municipal de Grândola</w:t>
      </w:r>
    </w:p>
    <w:p w:rsidR="00000000" w:rsidRDefault="00C65FF7">
      <w:pPr>
        <w:ind w:left="-993" w:right="-770"/>
        <w:jc w:val="both"/>
        <w:rPr>
          <w:rFonts w:ascii="Calibri" w:hAnsi="Calibri" w:cs="Calibri"/>
          <w:b/>
          <w:sz w:val="12"/>
          <w:szCs w:val="20"/>
          <w:lang w:val="es-ES"/>
        </w:rPr>
      </w:pPr>
      <w:r>
        <w:rPr>
          <w:rFonts w:ascii="Calibri" w:hAnsi="Calibri" w:cs="Calibri"/>
          <w:i/>
          <w:sz w:val="22"/>
          <w:szCs w:val="20"/>
        </w:rPr>
        <w:t>Algarve - Portugal</w:t>
      </w:r>
    </w:p>
    <w:p w:rsidR="00000000" w:rsidRDefault="00C65FF7">
      <w:pPr>
        <w:pStyle w:val="Prrafodelista"/>
        <w:ind w:left="-993"/>
        <w:rPr>
          <w:rFonts w:ascii="Calibri" w:hAnsi="Calibri" w:cs="Calibri"/>
          <w:b/>
          <w:sz w:val="12"/>
          <w:szCs w:val="20"/>
          <w:lang w:val="es-ES"/>
        </w:rPr>
      </w:pPr>
    </w:p>
    <w:p w:rsidR="00000000" w:rsidRDefault="00C65FF7">
      <w:pPr>
        <w:ind w:left="-993"/>
        <w:jc w:val="both"/>
        <w:rPr>
          <w:rFonts w:ascii="Calibri" w:eastAsia="Calibri" w:hAnsi="Calibri" w:cs="Calibri"/>
          <w:i/>
          <w:iCs/>
          <w:sz w:val="22"/>
          <w:szCs w:val="20"/>
          <w:lang w:val="es-ES"/>
        </w:rPr>
      </w:pPr>
      <w:r>
        <w:rPr>
          <w:rFonts w:ascii="Calibri" w:hAnsi="Calibri" w:cs="Calibri"/>
          <w:b/>
          <w:sz w:val="22"/>
          <w:szCs w:val="20"/>
          <w:lang w:val="es-ES"/>
        </w:rPr>
        <w:t>Sr.  Pablo Torres Bosco-</w:t>
      </w:r>
      <w:r>
        <w:rPr>
          <w:rFonts w:ascii="Calibri" w:hAnsi="Calibri" w:cs="Calibri"/>
          <w:i/>
          <w:iCs/>
          <w:sz w:val="22"/>
          <w:szCs w:val="20"/>
          <w:lang w:val="es-ES"/>
        </w:rPr>
        <w:t>C</w:t>
      </w:r>
      <w:r>
        <w:rPr>
          <w:rFonts w:ascii="Calibri" w:hAnsi="Calibri" w:cs="Calibri"/>
          <w:i/>
          <w:iCs/>
          <w:sz w:val="22"/>
          <w:szCs w:val="20"/>
          <w:lang w:val="es-ES"/>
        </w:rPr>
        <w:t>oordinador del Proyecto</w:t>
      </w:r>
    </w:p>
    <w:p w:rsidR="00000000" w:rsidRDefault="00C65FF7">
      <w:pPr>
        <w:ind w:left="-993"/>
        <w:jc w:val="both"/>
        <w:rPr>
          <w:rFonts w:ascii="Calibri" w:hAnsi="Calibri" w:cs="Calibri"/>
          <w:sz w:val="22"/>
          <w:szCs w:val="20"/>
          <w:lang w:val="es-ES"/>
        </w:rPr>
      </w:pPr>
      <w:r>
        <w:rPr>
          <w:rFonts w:ascii="Calibri" w:eastAsia="Calibri" w:hAnsi="Calibri" w:cs="Calibri"/>
          <w:i/>
          <w:iCs/>
          <w:sz w:val="22"/>
          <w:szCs w:val="20"/>
          <w:lang w:val="es-ES"/>
        </w:rPr>
        <w:t xml:space="preserve"> </w:t>
      </w:r>
      <w:r>
        <w:rPr>
          <w:rFonts w:ascii="Calibri" w:hAnsi="Calibri" w:cs="Calibri"/>
          <w:i/>
          <w:iCs/>
          <w:sz w:val="22"/>
          <w:szCs w:val="20"/>
          <w:lang w:val="es-ES"/>
        </w:rPr>
        <w:t>Jefe de Servicio de Prospectiva y Formación EOTA (Secretaría General para el Turismo de la Junta de Andalucía)</w:t>
      </w:r>
    </w:p>
    <w:p w:rsidR="00000000" w:rsidRDefault="00C65FF7">
      <w:pPr>
        <w:ind w:left="-993"/>
        <w:jc w:val="both"/>
        <w:rPr>
          <w:rFonts w:ascii="Calibri" w:hAnsi="Calibri" w:cs="Calibri"/>
          <w:sz w:val="22"/>
          <w:szCs w:val="20"/>
          <w:lang w:val="es-ES"/>
        </w:rPr>
      </w:pPr>
    </w:p>
    <w:p w:rsidR="00000000" w:rsidRDefault="00C65FF7">
      <w:pPr>
        <w:ind w:left="-993"/>
        <w:jc w:val="both"/>
      </w:pPr>
      <w:r>
        <w:rPr>
          <w:rFonts w:ascii="Calibri" w:hAnsi="Calibri" w:cs="Calibri"/>
          <w:sz w:val="22"/>
          <w:szCs w:val="20"/>
          <w:lang w:val="es-ES"/>
        </w:rPr>
        <w:tab/>
      </w:r>
      <w:r>
        <w:rPr>
          <w:rFonts w:ascii="Calibri" w:hAnsi="Calibri" w:cs="Calibri"/>
          <w:sz w:val="22"/>
          <w:szCs w:val="20"/>
          <w:lang w:val="es-ES"/>
        </w:rPr>
        <w:tab/>
      </w:r>
      <w:r>
        <w:rPr>
          <w:rFonts w:ascii="Calibri" w:hAnsi="Calibri" w:cs="Calibri"/>
          <w:b/>
          <w:bCs/>
          <w:sz w:val="22"/>
          <w:szCs w:val="20"/>
          <w:lang w:val="es-ES"/>
        </w:rPr>
        <w:t>- 13:30 ALMUERZO BUFFET</w:t>
      </w:r>
    </w:p>
    <w:sectPr w:rsidR="0000000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53" w:hanging="360"/>
      </w:pPr>
      <w:rPr>
        <w:rFonts w:ascii="Verdana" w:hAnsi="Verdana" w:cs="Verdana"/>
        <w:sz w:val="22"/>
        <w:szCs w:val="20"/>
        <w:lang w:val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5FF7"/>
    <w:rsid w:val="00C6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2"/>
      <w:szCs w:val="20"/>
      <w:lang w:val="es-E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WW-Fuentedeprrafopredeter">
    <w:name w:val="WW-Fuente de párrafo predeter.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Fuentedeprrafopredeter1">
    <w:name w:val="WW-Fuente de párrafo predeter.1"/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rrafodelista">
    <w:name w:val="List Paragraph"/>
    <w:basedOn w:val="Normal"/>
    <w:qFormat/>
    <w:pPr>
      <w:ind w:left="708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hyperlink" Target="file:///C:\Users\ssilvano\AppData\Local\Microsoft\Windows\Temporary%20Internet%20Files\Content.Outlook\LOGOS\Logos_3.doc" TargetMode="External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 CONFERENCIA FINAL PROYECTO ODYSSEA LUSO ANDALUS (POCTEP)</dc:title>
  <dc:creator>cramirez</dc:creator>
  <cp:lastModifiedBy>ssilvano</cp:lastModifiedBy>
  <cp:revision>2</cp:revision>
  <cp:lastPrinted>1601-01-01T00:00:00Z</cp:lastPrinted>
  <dcterms:created xsi:type="dcterms:W3CDTF">2015-04-14T10:38:00Z</dcterms:created>
  <dcterms:modified xsi:type="dcterms:W3CDTF">2015-04-14T10:38:00Z</dcterms:modified>
</cp:coreProperties>
</file>